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B683F" w14:textId="77777777" w:rsidR="001B3378" w:rsidRDefault="001B3378" w:rsidP="001B3378">
      <w:pPr>
        <w:outlineLvl w:val="2"/>
        <w:rPr>
          <w:rFonts w:ascii="Oswald" w:eastAsia="Times New Roman" w:hAnsi="Oswald" w:cs="Times New Roman"/>
          <w:color w:val="A5A5A5"/>
          <w:kern w:val="0"/>
          <w:sz w:val="27"/>
          <w:szCs w:val="27"/>
          <w:lang w:eastAsia="en-GB"/>
          <w14:ligatures w14:val="none"/>
        </w:rPr>
      </w:pPr>
    </w:p>
    <w:p w14:paraId="4CD3A82D" w14:textId="2955ED38" w:rsidR="001B3378" w:rsidRPr="001B3378" w:rsidRDefault="001B3378" w:rsidP="001B3378">
      <w:pPr>
        <w:outlineLvl w:val="0"/>
        <w:rPr>
          <w:rFonts w:ascii="Oswald" w:eastAsia="Times New Roman" w:hAnsi="Oswald" w:cs="Times New Roman"/>
          <w:b/>
          <w:bCs/>
          <w:color w:val="000000"/>
          <w:kern w:val="36"/>
          <w:sz w:val="48"/>
          <w:szCs w:val="48"/>
          <w:lang w:eastAsia="en-GB"/>
          <w14:ligatures w14:val="none"/>
        </w:rPr>
      </w:pPr>
      <w:r w:rsidRPr="001B3378">
        <w:rPr>
          <w:rFonts w:ascii="Oswald" w:eastAsia="Times New Roman" w:hAnsi="Oswald" w:cs="Times New Roman"/>
          <w:b/>
          <w:bCs/>
          <w:color w:val="000000"/>
          <w:kern w:val="36"/>
          <w:sz w:val="48"/>
          <w:szCs w:val="48"/>
          <w:lang w:eastAsia="en-GB"/>
          <w14:ligatures w14:val="none"/>
        </w:rPr>
        <w:t>WOMEN'S PHYSIQUE</w:t>
      </w:r>
    </w:p>
    <w:p w14:paraId="4888B122" w14:textId="77777777" w:rsidR="001B3378" w:rsidRDefault="001B3378" w:rsidP="001B3378">
      <w:pPr>
        <w:outlineLvl w:val="2"/>
        <w:rPr>
          <w:rFonts w:ascii="Oswald" w:eastAsia="Times New Roman" w:hAnsi="Oswald" w:cs="Times New Roman"/>
          <w:color w:val="A5A5A5"/>
          <w:kern w:val="0"/>
          <w:sz w:val="27"/>
          <w:szCs w:val="27"/>
          <w:lang w:eastAsia="en-GB"/>
          <w14:ligatures w14:val="none"/>
        </w:rPr>
      </w:pPr>
    </w:p>
    <w:p w14:paraId="501DF17F" w14:textId="6EE7AA99" w:rsidR="001B3378" w:rsidRPr="001B3378" w:rsidRDefault="001B3378" w:rsidP="001B3378">
      <w:pPr>
        <w:outlineLvl w:val="2"/>
        <w:rPr>
          <w:rFonts w:ascii="Oswald" w:eastAsia="Times New Roman" w:hAnsi="Oswal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1B3378">
        <w:rPr>
          <w:rFonts w:ascii="Oswald" w:eastAsia="Times New Roman" w:hAnsi="Oswald" w:cs="Times New Roman"/>
          <w:color w:val="A5A5A5"/>
          <w:kern w:val="0"/>
          <w:sz w:val="27"/>
          <w:szCs w:val="27"/>
          <w:lang w:eastAsia="en-GB"/>
          <w14:ligatures w14:val="none"/>
        </w:rPr>
        <w:t>JUDGING CRITERIA</w:t>
      </w:r>
    </w:p>
    <w:p w14:paraId="27C68468" w14:textId="77777777" w:rsidR="001B3378" w:rsidRPr="001B3378" w:rsidRDefault="001B3378" w:rsidP="001B3378">
      <w:pPr>
        <w:numPr>
          <w:ilvl w:val="0"/>
          <w:numId w:val="1"/>
        </w:numPr>
        <w:spacing w:before="100" w:beforeAutospacing="1" w:after="120"/>
        <w:rPr>
          <w:rFonts w:ascii="Oswald" w:eastAsia="Times New Roman" w:hAnsi="Oswald" w:cs="Times New Roman"/>
          <w:b/>
          <w:bCs/>
          <w:color w:val="000000"/>
          <w:kern w:val="0"/>
          <w:lang w:eastAsia="en-GB"/>
          <w14:ligatures w14:val="none"/>
        </w:rPr>
      </w:pPr>
      <w:r w:rsidRPr="001B3378">
        <w:rPr>
          <w:rFonts w:ascii="Oswald" w:eastAsia="Times New Roman" w:hAnsi="Oswald" w:cs="Times New Roman"/>
          <w:color w:val="000000"/>
          <w:kern w:val="0"/>
          <w:lang w:eastAsia="en-GB"/>
          <w14:ligatures w14:val="none"/>
        </w:rPr>
        <w:t>Symmetry, shape, proportion, muscle tone, poise and beauty flow</w:t>
      </w:r>
    </w:p>
    <w:p w14:paraId="05D25982" w14:textId="77777777" w:rsidR="001B3378" w:rsidRPr="001B3378" w:rsidRDefault="001B3378" w:rsidP="001B3378">
      <w:pPr>
        <w:numPr>
          <w:ilvl w:val="0"/>
          <w:numId w:val="1"/>
        </w:numPr>
        <w:spacing w:before="100" w:beforeAutospacing="1" w:after="100" w:afterAutospacing="1"/>
        <w:rPr>
          <w:rFonts w:ascii="Oswald" w:eastAsia="Times New Roman" w:hAnsi="Oswald" w:cs="Times New Roman"/>
          <w:b/>
          <w:bCs/>
          <w:color w:val="000000"/>
          <w:kern w:val="0"/>
          <w:lang w:eastAsia="en-GB"/>
          <w14:ligatures w14:val="none"/>
        </w:rPr>
      </w:pPr>
      <w:r w:rsidRPr="001B3378">
        <w:rPr>
          <w:rFonts w:ascii="Oswald" w:eastAsia="Times New Roman" w:hAnsi="Oswald" w:cs="Times New Roman"/>
          <w:color w:val="000000"/>
          <w:kern w:val="0"/>
          <w:lang w:eastAsia="en-GB"/>
          <w14:ligatures w14:val="none"/>
        </w:rPr>
        <w:t>Physique assessment and comparison will take place during prejudging  </w:t>
      </w:r>
    </w:p>
    <w:p w14:paraId="71C08DE4" w14:textId="77777777" w:rsidR="001B3378" w:rsidRPr="001B3378" w:rsidRDefault="001B3378" w:rsidP="001B3378">
      <w:pPr>
        <w:spacing w:after="360"/>
        <w:rPr>
          <w:rFonts w:ascii="Oswald" w:eastAsia="Times New Roman" w:hAnsi="Oswald" w:cs="Times New Roman"/>
          <w:b/>
          <w:bCs/>
          <w:color w:val="000000"/>
          <w:kern w:val="0"/>
          <w:lang w:eastAsia="en-GB"/>
          <w14:ligatures w14:val="none"/>
        </w:rPr>
      </w:pPr>
      <w:r w:rsidRPr="001B3378">
        <w:rPr>
          <w:rFonts w:ascii="Oswald" w:eastAsia="Times New Roman" w:hAnsi="Oswald" w:cs="Times New Roman"/>
          <w:color w:val="000000"/>
          <w:kern w:val="0"/>
          <w:lang w:eastAsia="en-GB"/>
          <w14:ligatures w14:val="none"/>
        </w:rPr>
        <w:t xml:space="preserve">Women's Physique Division has been created to give a platform for women who enjoy weight training, competing, contest preparation. Competitors should display a toned, athletic physique showcasing </w:t>
      </w:r>
      <w:proofErr w:type="spellStart"/>
      <w:r w:rsidRPr="001B3378">
        <w:rPr>
          <w:rFonts w:ascii="Oswald" w:eastAsia="Times New Roman" w:hAnsi="Oswald" w:cs="Times New Roman"/>
          <w:color w:val="000000"/>
          <w:kern w:val="0"/>
          <w:lang w:eastAsia="en-GB"/>
          <w14:ligatures w14:val="none"/>
        </w:rPr>
        <w:t>feminity</w:t>
      </w:r>
      <w:proofErr w:type="spellEnd"/>
      <w:r w:rsidRPr="001B3378">
        <w:rPr>
          <w:rFonts w:ascii="Oswald" w:eastAsia="Times New Roman" w:hAnsi="Oswald" w:cs="Times New Roman"/>
          <w:color w:val="000000"/>
          <w:kern w:val="0"/>
          <w:lang w:eastAsia="en-GB"/>
          <w14:ligatures w14:val="none"/>
        </w:rPr>
        <w:t>, muscle tone, beauty flow of physique. While all types of physiques will be considered when it comes to height, weight, structure, etc. Excessive muscularity should be scored down accordingly.</w:t>
      </w:r>
    </w:p>
    <w:p w14:paraId="0310507A" w14:textId="77777777" w:rsidR="001B3378" w:rsidRPr="001B3378" w:rsidRDefault="001B3378" w:rsidP="001B3378">
      <w:pPr>
        <w:rPr>
          <w:rFonts w:ascii="Oswald" w:eastAsia="Times New Roman" w:hAnsi="Oswald" w:cs="Times New Roman"/>
          <w:b/>
          <w:bCs/>
          <w:color w:val="000000"/>
          <w:kern w:val="0"/>
          <w:lang w:eastAsia="en-GB"/>
          <w14:ligatures w14:val="none"/>
        </w:rPr>
      </w:pPr>
      <w:r w:rsidRPr="001B3378">
        <w:rPr>
          <w:rFonts w:ascii="Oswald" w:eastAsia="Times New Roman" w:hAnsi="Oswald" w:cs="Times New Roman"/>
          <w:color w:val="000000"/>
          <w:kern w:val="0"/>
          <w:lang w:eastAsia="en-GB"/>
          <w14:ligatures w14:val="none"/>
        </w:rPr>
        <w:t>Women's Physique competitors should have the overall aesthetics and look that is found in figure with a little more overall muscularity. </w:t>
      </w:r>
    </w:p>
    <w:p w14:paraId="23EC1A7C" w14:textId="77777777" w:rsidR="001B3378" w:rsidRPr="001B3378" w:rsidRDefault="001B3378" w:rsidP="001B3378">
      <w:pPr>
        <w:outlineLvl w:val="2"/>
        <w:rPr>
          <w:rFonts w:ascii="Oswald" w:eastAsia="Times New Roman" w:hAnsi="Oswal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1B3378">
        <w:rPr>
          <w:rFonts w:ascii="Oswald" w:eastAsia="Times New Roman" w:hAnsi="Oswald" w:cs="Times New Roman"/>
          <w:color w:val="A5A5A5"/>
          <w:kern w:val="0"/>
          <w:sz w:val="27"/>
          <w:szCs w:val="27"/>
          <w:lang w:eastAsia="en-GB"/>
          <w14:ligatures w14:val="none"/>
        </w:rPr>
        <w:t>JUDGING FORMAT:</w:t>
      </w:r>
    </w:p>
    <w:p w14:paraId="33C0C970" w14:textId="77777777" w:rsidR="001B3378" w:rsidRPr="001B3378" w:rsidRDefault="001B3378" w:rsidP="001B3378">
      <w:pPr>
        <w:spacing w:after="360"/>
        <w:rPr>
          <w:rFonts w:ascii="Oswald" w:eastAsia="Times New Roman" w:hAnsi="Oswald" w:cs="Times New Roman"/>
          <w:b/>
          <w:bCs/>
          <w:color w:val="000000"/>
          <w:kern w:val="0"/>
          <w:lang w:eastAsia="en-GB"/>
          <w14:ligatures w14:val="none"/>
        </w:rPr>
      </w:pPr>
      <w:r w:rsidRPr="001B3378">
        <w:rPr>
          <w:rFonts w:ascii="Oswald" w:eastAsia="Times New Roman" w:hAnsi="Oswald" w:cs="Times New Roman"/>
          <w:b/>
          <w:bCs/>
          <w:color w:val="000000"/>
          <w:kern w:val="0"/>
          <w:lang w:eastAsia="en-GB"/>
          <w14:ligatures w14:val="none"/>
        </w:rPr>
        <w:t>Judging ~</w:t>
      </w:r>
    </w:p>
    <w:p w14:paraId="6F0548B6" w14:textId="408F804E" w:rsidR="001B3378" w:rsidRPr="001B3378" w:rsidRDefault="001B3378" w:rsidP="001B3378">
      <w:pPr>
        <w:numPr>
          <w:ilvl w:val="0"/>
          <w:numId w:val="2"/>
        </w:numPr>
        <w:spacing w:before="100" w:beforeAutospacing="1" w:after="120"/>
        <w:rPr>
          <w:rFonts w:ascii="Oswald" w:eastAsia="Times New Roman" w:hAnsi="Oswald" w:cs="Times New Roman"/>
          <w:b/>
          <w:bCs/>
          <w:color w:val="000000"/>
          <w:kern w:val="0"/>
          <w:lang w:eastAsia="en-GB"/>
          <w14:ligatures w14:val="none"/>
        </w:rPr>
      </w:pPr>
      <w:r w:rsidRPr="001B3378">
        <w:rPr>
          <w:rFonts w:ascii="Oswald" w:eastAsia="Times New Roman" w:hAnsi="Oswald" w:cs="Times New Roman"/>
          <w:color w:val="000000"/>
          <w:kern w:val="0"/>
          <w:lang w:eastAsia="en-GB"/>
          <w14:ligatures w14:val="none"/>
        </w:rPr>
        <w:t xml:space="preserve">Individual routine up to </w:t>
      </w:r>
      <w:r>
        <w:rPr>
          <w:rFonts w:ascii="Oswald" w:eastAsia="Times New Roman" w:hAnsi="Oswald" w:cs="Times New Roman"/>
          <w:color w:val="000000"/>
          <w:kern w:val="0"/>
          <w:lang w:eastAsia="en-GB"/>
          <w14:ligatures w14:val="none"/>
        </w:rPr>
        <w:t>60 seconds</w:t>
      </w:r>
    </w:p>
    <w:p w14:paraId="4604B6A0" w14:textId="5C3A10C4" w:rsidR="001B3378" w:rsidRPr="001B3378" w:rsidRDefault="001B3378" w:rsidP="001B3378">
      <w:pPr>
        <w:numPr>
          <w:ilvl w:val="0"/>
          <w:numId w:val="2"/>
        </w:numPr>
        <w:spacing w:before="100" w:beforeAutospacing="1" w:after="120"/>
        <w:rPr>
          <w:rFonts w:ascii="Oswald" w:eastAsia="Times New Roman" w:hAnsi="Oswald" w:cs="Times New Roman"/>
          <w:b/>
          <w:bCs/>
          <w:color w:val="000000"/>
          <w:kern w:val="0"/>
          <w:lang w:eastAsia="en-GB"/>
          <w14:ligatures w14:val="none"/>
        </w:rPr>
      </w:pPr>
      <w:r w:rsidRPr="001B3378">
        <w:rPr>
          <w:rFonts w:ascii="Oswald" w:eastAsia="Times New Roman" w:hAnsi="Oswald" w:cs="Times New Roman"/>
          <w:color w:val="000000"/>
          <w:kern w:val="0"/>
          <w:lang w:eastAsia="en-GB"/>
          <w14:ligatures w14:val="none"/>
        </w:rPr>
        <w:t>Qua</w:t>
      </w:r>
      <w:r>
        <w:rPr>
          <w:rFonts w:ascii="Oswald" w:eastAsia="Times New Roman" w:hAnsi="Oswald" w:cs="Times New Roman"/>
          <w:color w:val="000000"/>
          <w:kern w:val="0"/>
          <w:lang w:eastAsia="en-GB"/>
          <w14:ligatures w14:val="none"/>
        </w:rPr>
        <w:t>r</w:t>
      </w:r>
      <w:r w:rsidRPr="001B3378">
        <w:rPr>
          <w:rFonts w:ascii="Oswald" w:eastAsia="Times New Roman" w:hAnsi="Oswald" w:cs="Times New Roman"/>
          <w:color w:val="000000"/>
          <w:kern w:val="0"/>
          <w:lang w:eastAsia="en-GB"/>
          <w14:ligatures w14:val="none"/>
        </w:rPr>
        <w:t>ter turns</w:t>
      </w:r>
    </w:p>
    <w:p w14:paraId="3DDEE500" w14:textId="16BD4E90" w:rsidR="001B3378" w:rsidRPr="001B3378" w:rsidRDefault="001B3378" w:rsidP="001B3378">
      <w:pPr>
        <w:numPr>
          <w:ilvl w:val="0"/>
          <w:numId w:val="2"/>
        </w:numPr>
        <w:spacing w:before="100" w:beforeAutospacing="1" w:after="100" w:afterAutospacing="1"/>
        <w:rPr>
          <w:rFonts w:ascii="Oswald" w:eastAsia="Times New Roman" w:hAnsi="Oswald" w:cs="Times New Roman"/>
          <w:b/>
          <w:bCs/>
          <w:color w:val="000000"/>
          <w:kern w:val="0"/>
          <w:lang w:eastAsia="en-GB"/>
          <w14:ligatures w14:val="none"/>
        </w:rPr>
      </w:pPr>
      <w:r w:rsidRPr="001B3378">
        <w:rPr>
          <w:rFonts w:ascii="Oswald" w:eastAsia="Times New Roman" w:hAnsi="Oswald" w:cs="Times New Roman"/>
          <w:color w:val="000000"/>
          <w:kern w:val="0"/>
          <w:lang w:eastAsia="en-GB"/>
          <w14:ligatures w14:val="none"/>
        </w:rPr>
        <w:t>Mandatory posing comparisons</w:t>
      </w:r>
    </w:p>
    <w:p w14:paraId="2B0418C7" w14:textId="77777777" w:rsidR="001B3378" w:rsidRPr="001B3378" w:rsidRDefault="001B3378" w:rsidP="001B3378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FCCE7FF" w14:textId="77777777" w:rsidR="001B3378" w:rsidRPr="001B3378" w:rsidRDefault="001B3378" w:rsidP="001B3378">
      <w:pPr>
        <w:outlineLvl w:val="2"/>
        <w:rPr>
          <w:rFonts w:ascii="Oswald" w:eastAsia="Times New Roman" w:hAnsi="Oswal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1B3378">
        <w:rPr>
          <w:rFonts w:ascii="Oswald" w:eastAsia="Times New Roman" w:hAnsi="Oswald" w:cs="Times New Roman"/>
          <w:color w:val="A5A5A5"/>
          <w:kern w:val="0"/>
          <w:sz w:val="27"/>
          <w:szCs w:val="27"/>
          <w:lang w:eastAsia="en-GB"/>
          <w14:ligatures w14:val="none"/>
        </w:rPr>
        <w:t>MANDATORY POSES</w:t>
      </w:r>
    </w:p>
    <w:p w14:paraId="22ED1900" w14:textId="77777777" w:rsidR="001B3378" w:rsidRPr="001B3378" w:rsidRDefault="001B3378" w:rsidP="001B3378">
      <w:pPr>
        <w:numPr>
          <w:ilvl w:val="0"/>
          <w:numId w:val="3"/>
        </w:numPr>
        <w:spacing w:before="100" w:beforeAutospacing="1" w:after="120"/>
        <w:rPr>
          <w:rFonts w:ascii="Oswald" w:eastAsia="Times New Roman" w:hAnsi="Oswald" w:cs="Times New Roman"/>
          <w:b/>
          <w:bCs/>
          <w:color w:val="000000"/>
          <w:kern w:val="0"/>
          <w:lang w:eastAsia="en-GB"/>
          <w14:ligatures w14:val="none"/>
        </w:rPr>
      </w:pPr>
      <w:r w:rsidRPr="001B3378">
        <w:rPr>
          <w:rFonts w:ascii="Oswald" w:eastAsia="Times New Roman" w:hAnsi="Oswald" w:cs="Times New Roman"/>
          <w:color w:val="000000"/>
          <w:kern w:val="0"/>
          <w:lang w:eastAsia="en-GB"/>
          <w14:ligatures w14:val="none"/>
        </w:rPr>
        <w:t xml:space="preserve">Front double bicep/open hands </w:t>
      </w:r>
      <w:r w:rsidRPr="001B3378">
        <w:rPr>
          <w:rFonts w:ascii="Oswald" w:eastAsia="Times New Roman" w:hAnsi="Oswald" w:cs="Times New Roman"/>
          <w:i/>
          <w:iCs/>
          <w:color w:val="000000"/>
          <w:kern w:val="0"/>
          <w:lang w:eastAsia="en-GB"/>
          <w14:ligatures w14:val="none"/>
        </w:rPr>
        <w:t>(no flat footed full front pose - some sort of front twisting pose)</w:t>
      </w:r>
    </w:p>
    <w:p w14:paraId="7CE4D61C" w14:textId="77777777" w:rsidR="001B3378" w:rsidRPr="001B3378" w:rsidRDefault="001B3378" w:rsidP="001B3378">
      <w:pPr>
        <w:numPr>
          <w:ilvl w:val="0"/>
          <w:numId w:val="3"/>
        </w:numPr>
        <w:spacing w:before="100" w:beforeAutospacing="1" w:after="120"/>
        <w:rPr>
          <w:rFonts w:ascii="Oswald" w:eastAsia="Times New Roman" w:hAnsi="Oswald" w:cs="Times New Roman"/>
          <w:b/>
          <w:bCs/>
          <w:color w:val="000000"/>
          <w:kern w:val="0"/>
          <w:lang w:eastAsia="en-GB"/>
          <w14:ligatures w14:val="none"/>
        </w:rPr>
      </w:pPr>
      <w:r w:rsidRPr="001B3378">
        <w:rPr>
          <w:rFonts w:ascii="Oswald" w:eastAsia="Times New Roman" w:hAnsi="Oswald" w:cs="Times New Roman"/>
          <w:color w:val="000000"/>
          <w:kern w:val="0"/>
          <w:lang w:eastAsia="en-GB"/>
          <w14:ligatures w14:val="none"/>
        </w:rPr>
        <w:t>Back double biceps/open hands</w:t>
      </w:r>
    </w:p>
    <w:p w14:paraId="71F6EA74" w14:textId="77777777" w:rsidR="001B3378" w:rsidRPr="001B3378" w:rsidRDefault="001B3378" w:rsidP="001B3378">
      <w:pPr>
        <w:numPr>
          <w:ilvl w:val="0"/>
          <w:numId w:val="3"/>
        </w:numPr>
        <w:spacing w:before="100" w:beforeAutospacing="1" w:after="120"/>
        <w:rPr>
          <w:rFonts w:ascii="Oswald" w:eastAsia="Times New Roman" w:hAnsi="Oswald" w:cs="Times New Roman"/>
          <w:b/>
          <w:bCs/>
          <w:color w:val="000000"/>
          <w:kern w:val="0"/>
          <w:lang w:eastAsia="en-GB"/>
          <w14:ligatures w14:val="none"/>
        </w:rPr>
      </w:pPr>
      <w:r w:rsidRPr="001B3378">
        <w:rPr>
          <w:rFonts w:ascii="Oswald" w:eastAsia="Times New Roman" w:hAnsi="Oswald" w:cs="Times New Roman"/>
          <w:color w:val="000000"/>
          <w:kern w:val="0"/>
          <w:lang w:eastAsia="en-GB"/>
          <w14:ligatures w14:val="none"/>
        </w:rPr>
        <w:t>Side triceps with leg extended</w:t>
      </w:r>
    </w:p>
    <w:p w14:paraId="288D4EC4" w14:textId="77777777" w:rsidR="001B3378" w:rsidRPr="001B3378" w:rsidRDefault="001B3378" w:rsidP="001B3378">
      <w:pPr>
        <w:numPr>
          <w:ilvl w:val="0"/>
          <w:numId w:val="3"/>
        </w:numPr>
        <w:spacing w:before="100" w:beforeAutospacing="1" w:after="100" w:afterAutospacing="1"/>
        <w:rPr>
          <w:rFonts w:ascii="Oswald" w:eastAsia="Times New Roman" w:hAnsi="Oswald" w:cs="Times New Roman"/>
          <w:b/>
          <w:bCs/>
          <w:color w:val="000000"/>
          <w:kern w:val="0"/>
          <w:lang w:eastAsia="en-GB"/>
          <w14:ligatures w14:val="none"/>
        </w:rPr>
      </w:pPr>
      <w:r w:rsidRPr="001B3378">
        <w:rPr>
          <w:rFonts w:ascii="Oswald" w:eastAsia="Times New Roman" w:hAnsi="Oswald" w:cs="Times New Roman"/>
          <w:color w:val="000000"/>
          <w:kern w:val="0"/>
          <w:lang w:eastAsia="en-GB"/>
          <w14:ligatures w14:val="none"/>
        </w:rPr>
        <w:t>Front ab/thigh</w:t>
      </w:r>
    </w:p>
    <w:p w14:paraId="4C0B70B0" w14:textId="77777777" w:rsidR="00D406B2" w:rsidRDefault="00D406B2"/>
    <w:sectPr w:rsidR="00D406B2" w:rsidSect="00C8507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swald">
    <w:panose1 w:val="00000500000000000000"/>
    <w:charset w:val="4D"/>
    <w:family w:val="auto"/>
    <w:pitch w:val="variable"/>
    <w:sig w:usb0="2000020F" w:usb1="00000000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5BF8"/>
    <w:multiLevelType w:val="multilevel"/>
    <w:tmpl w:val="E2B01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B677EE"/>
    <w:multiLevelType w:val="multilevel"/>
    <w:tmpl w:val="83141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624551"/>
    <w:multiLevelType w:val="multilevel"/>
    <w:tmpl w:val="FFBED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8161111">
    <w:abstractNumId w:val="1"/>
  </w:num>
  <w:num w:numId="2" w16cid:durableId="795947807">
    <w:abstractNumId w:val="0"/>
  </w:num>
  <w:num w:numId="3" w16cid:durableId="1379475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378"/>
    <w:rsid w:val="001B3378"/>
    <w:rsid w:val="00581127"/>
    <w:rsid w:val="00642097"/>
    <w:rsid w:val="00732355"/>
    <w:rsid w:val="00B653F9"/>
    <w:rsid w:val="00B97272"/>
    <w:rsid w:val="00BB372B"/>
    <w:rsid w:val="00C85072"/>
    <w:rsid w:val="00CD00CA"/>
    <w:rsid w:val="00D406B2"/>
    <w:rsid w:val="00DD5EE7"/>
    <w:rsid w:val="00E3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FDBD01"/>
  <w15:chartTrackingRefBased/>
  <w15:docId w15:val="{199F4A66-F8A3-5143-B8D9-9CD171AD3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33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3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33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3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3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33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3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3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3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3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3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B33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3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3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33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3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3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3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33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3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337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33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33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33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33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33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33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33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3378"/>
    <w:rPr>
      <w:b/>
      <w:bCs/>
      <w:smallCaps/>
      <w:color w:val="0F4761" w:themeColor="accent1" w:themeShade="BF"/>
      <w:spacing w:val="5"/>
    </w:rPr>
  </w:style>
  <w:style w:type="paragraph" w:customStyle="1" w:styleId="text-align-left">
    <w:name w:val="text-align-left"/>
    <w:basedOn w:val="Normal"/>
    <w:rsid w:val="001B337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1B33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1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03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0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94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968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178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400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1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1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1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8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70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7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8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6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61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30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371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352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515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4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7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0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55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32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284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358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67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0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3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8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0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68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81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6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724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2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6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8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0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295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15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376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 Ultimate Physiques</dc:creator>
  <cp:keywords/>
  <dc:description/>
  <cp:lastModifiedBy>UK Ultimate Physiques</cp:lastModifiedBy>
  <cp:revision>1</cp:revision>
  <dcterms:created xsi:type="dcterms:W3CDTF">2026-03-25T08:20:00Z</dcterms:created>
  <dcterms:modified xsi:type="dcterms:W3CDTF">2026-03-25T08:24:00Z</dcterms:modified>
</cp:coreProperties>
</file>